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66" w:rsidRDefault="001E0266" w:rsidP="001E0266">
      <w:pPr>
        <w:pStyle w:val="NormaleWeb"/>
      </w:pPr>
      <w:r>
        <w:t> </w:t>
      </w:r>
    </w:p>
    <w:p w:rsidR="00010428" w:rsidRDefault="00010428"/>
    <w:p w:rsidR="00877C62" w:rsidRDefault="002750DF" w:rsidP="00D22E8E">
      <w:pPr>
        <w:jc w:val="center"/>
        <w:rPr>
          <w:b/>
        </w:rPr>
      </w:pPr>
      <w:r>
        <w:rPr>
          <w:b/>
        </w:rPr>
        <w:t>FORMAPER</w:t>
      </w:r>
    </w:p>
    <w:p w:rsidR="000E1CB0" w:rsidRPr="00D22E8E" w:rsidRDefault="000E1CB0" w:rsidP="00D22E8E">
      <w:pPr>
        <w:jc w:val="center"/>
        <w:rPr>
          <w:b/>
        </w:rPr>
      </w:pPr>
    </w:p>
    <w:p w:rsidR="00877C62" w:rsidRDefault="000E1CB0" w:rsidP="000E1CB0">
      <w:pPr>
        <w:jc w:val="center"/>
      </w:pPr>
      <w:r w:rsidRPr="00877C62">
        <w:rPr>
          <w:b/>
          <w:bCs/>
          <w:i/>
          <w:iCs/>
          <w:u w:val="single"/>
        </w:rPr>
        <w:t xml:space="preserve">Costo del personale </w:t>
      </w:r>
      <w:r>
        <w:rPr>
          <w:b/>
          <w:bCs/>
          <w:i/>
          <w:iCs/>
          <w:u w:val="single"/>
        </w:rPr>
        <w:t>non a tempo indeterminato</w:t>
      </w:r>
      <w:r w:rsidR="003907A7">
        <w:rPr>
          <w:b/>
          <w:bCs/>
          <w:i/>
          <w:iCs/>
          <w:u w:val="single"/>
        </w:rPr>
        <w:t xml:space="preserve"> 2015</w:t>
      </w:r>
    </w:p>
    <w:p w:rsidR="00877C62" w:rsidRDefault="00877C62"/>
    <w:p w:rsidR="00877C62" w:rsidRDefault="00877C62"/>
    <w:p w:rsidR="00877C62" w:rsidRDefault="00877C62"/>
    <w:p w:rsidR="00877C62" w:rsidRDefault="00877C62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59"/>
        <w:gridCol w:w="2162"/>
      </w:tblGrid>
      <w:tr w:rsidR="000E1CB0" w:rsidRPr="006161DC" w:rsidTr="000E1CB0">
        <w:trPr>
          <w:trHeight w:val="439"/>
          <w:jc w:val="center"/>
        </w:trPr>
        <w:tc>
          <w:tcPr>
            <w:tcW w:w="5659" w:type="dxa"/>
            <w:noWrap/>
          </w:tcPr>
          <w:p w:rsidR="000E1CB0" w:rsidRPr="006161DC" w:rsidRDefault="000E1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Personale con qualifica dirigenziale</w:t>
            </w:r>
          </w:p>
        </w:tc>
        <w:tc>
          <w:tcPr>
            <w:tcW w:w="2162" w:type="dxa"/>
            <w:noWrap/>
          </w:tcPr>
          <w:p w:rsidR="000E1CB0" w:rsidRPr="003907A7" w:rsidRDefault="003907A7" w:rsidP="00562E6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907A7">
              <w:rPr>
                <w:rFonts w:eastAsia="Times New Roman"/>
                <w:b/>
                <w:sz w:val="22"/>
                <w:szCs w:val="22"/>
              </w:rPr>
              <w:t>125.977,98</w:t>
            </w:r>
          </w:p>
        </w:tc>
      </w:tr>
      <w:tr w:rsidR="00562E6E" w:rsidRPr="006161DC" w:rsidTr="000E1CB0">
        <w:trPr>
          <w:trHeight w:val="439"/>
          <w:jc w:val="center"/>
        </w:trPr>
        <w:tc>
          <w:tcPr>
            <w:tcW w:w="5659" w:type="dxa"/>
            <w:noWrap/>
          </w:tcPr>
          <w:p w:rsidR="00562E6E" w:rsidRPr="006161DC" w:rsidRDefault="000E1CB0" w:rsidP="000E1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62E6E" w:rsidRPr="006161DC">
              <w:rPr>
                <w:sz w:val="22"/>
                <w:szCs w:val="22"/>
              </w:rPr>
              <w:t xml:space="preserve">ersonale </w:t>
            </w:r>
            <w:r>
              <w:rPr>
                <w:sz w:val="22"/>
                <w:szCs w:val="22"/>
              </w:rPr>
              <w:t>con qualifica non dirigenziale</w:t>
            </w:r>
          </w:p>
        </w:tc>
        <w:tc>
          <w:tcPr>
            <w:tcW w:w="2162" w:type="dxa"/>
            <w:noWrap/>
          </w:tcPr>
          <w:p w:rsidR="00562E6E" w:rsidRPr="006161DC" w:rsidRDefault="00D41C84" w:rsidP="00562E6E">
            <w:pPr>
              <w:jc w:val="center"/>
              <w:rPr>
                <w:b/>
                <w:sz w:val="22"/>
                <w:szCs w:val="22"/>
                <w:u w:val="single" w:color="FFFFFF" w:themeColor="background1"/>
              </w:rPr>
            </w:pPr>
            <w:r>
              <w:rPr>
                <w:b/>
                <w:sz w:val="22"/>
                <w:szCs w:val="22"/>
                <w:u w:val="single" w:color="FFFFFF" w:themeColor="background1"/>
              </w:rPr>
              <w:t>46.947,29</w:t>
            </w:r>
          </w:p>
        </w:tc>
      </w:tr>
    </w:tbl>
    <w:p w:rsidR="00877C62" w:rsidRDefault="00877C62"/>
    <w:p w:rsidR="0090284B" w:rsidRDefault="0090284B"/>
    <w:p w:rsidR="00D41C84" w:rsidRDefault="00D41C84" w:rsidP="00D41C84">
      <w:r>
        <w:t>Elenco dei titolari di contratti a tempo determinato*</w:t>
      </w:r>
    </w:p>
    <w:p w:rsidR="000E1CB0" w:rsidRDefault="000E1CB0" w:rsidP="0090284B"/>
    <w:p w:rsidR="000E1CB0" w:rsidRDefault="000E1CB0" w:rsidP="0090284B"/>
    <w:tbl>
      <w:tblPr>
        <w:tblW w:w="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320"/>
      </w:tblGrid>
      <w:tr w:rsidR="00D41C84" w:rsidRPr="007F775B" w:rsidTr="002750DF">
        <w:trPr>
          <w:trHeight w:val="30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1C84" w:rsidRDefault="00D41C84" w:rsidP="007F775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COSTANTINO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1C84" w:rsidRDefault="00D41C84" w:rsidP="007F775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MARIA LUIGIA</w:t>
            </w:r>
          </w:p>
        </w:tc>
      </w:tr>
      <w:tr w:rsidR="00D41C84" w:rsidRPr="007F775B" w:rsidTr="002750DF">
        <w:trPr>
          <w:trHeight w:val="30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1C84" w:rsidRDefault="00D41C84" w:rsidP="007F775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DANIELE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1C84" w:rsidRDefault="00D41C84" w:rsidP="007F775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GIANFRANCO</w:t>
            </w:r>
          </w:p>
        </w:tc>
        <w:bookmarkStart w:id="0" w:name="_GoBack"/>
        <w:bookmarkEnd w:id="0"/>
      </w:tr>
      <w:tr w:rsidR="007F775B" w:rsidRPr="007F775B" w:rsidTr="002750DF">
        <w:trPr>
          <w:trHeight w:val="300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775B" w:rsidRPr="007F775B" w:rsidRDefault="002750DF" w:rsidP="007F775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NOGAEVA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775B" w:rsidRPr="007F775B" w:rsidRDefault="002750DF" w:rsidP="007F775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OLGA</w:t>
            </w:r>
          </w:p>
        </w:tc>
      </w:tr>
      <w:tr w:rsidR="007F775B" w:rsidRPr="007F775B" w:rsidTr="002750D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775B" w:rsidRPr="007F775B" w:rsidRDefault="002750DF" w:rsidP="007F775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SCACCHERI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775B" w:rsidRPr="007F775B" w:rsidRDefault="002750DF" w:rsidP="007F775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ALESSANDRO</w:t>
            </w:r>
          </w:p>
        </w:tc>
      </w:tr>
      <w:tr w:rsidR="007F775B" w:rsidRPr="007F775B" w:rsidTr="002750D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775B" w:rsidRPr="007F775B" w:rsidRDefault="007F775B" w:rsidP="007F775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775B" w:rsidRPr="007F775B" w:rsidRDefault="007F775B" w:rsidP="007F775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:rsidR="000E1CB0" w:rsidRDefault="000E1CB0" w:rsidP="0090284B"/>
    <w:p w:rsidR="000E1CB0" w:rsidRDefault="000E1CB0" w:rsidP="0090284B"/>
    <w:p w:rsidR="000E1CB0" w:rsidRDefault="000E1CB0" w:rsidP="0090284B"/>
    <w:p w:rsidR="00D41C84" w:rsidRDefault="00D41C84" w:rsidP="00D41C84"/>
    <w:p w:rsidR="00D41C84" w:rsidRDefault="00D41C84" w:rsidP="00D41C84"/>
    <w:p w:rsidR="00D41C84" w:rsidRDefault="00D41C84" w:rsidP="00D41C84">
      <w:r>
        <w:t>(*) Sono indicati anche i nominativi di risorse assunte in sostituzione di personale assente</w:t>
      </w:r>
    </w:p>
    <w:p w:rsidR="000E1CB0" w:rsidRDefault="000E1CB0" w:rsidP="0090284B"/>
    <w:p w:rsidR="000E1CB0" w:rsidRDefault="000E1CB0" w:rsidP="0090284B"/>
    <w:p w:rsidR="000E1CB0" w:rsidRDefault="000E1CB0" w:rsidP="0090284B"/>
    <w:p w:rsidR="000E1CB0" w:rsidRDefault="000E1CB0" w:rsidP="0090284B"/>
    <w:p w:rsidR="000E1CB0" w:rsidRDefault="000E1CB0" w:rsidP="0090284B"/>
    <w:p w:rsidR="000E1CB0" w:rsidRDefault="000E1CB0" w:rsidP="0090284B"/>
    <w:p w:rsidR="000E1CB0" w:rsidRDefault="000E1CB0" w:rsidP="0090284B"/>
    <w:p w:rsidR="000E1CB0" w:rsidRDefault="000E1CB0" w:rsidP="0090284B"/>
    <w:p w:rsidR="000E1CB0" w:rsidRDefault="000E1CB0" w:rsidP="0090284B"/>
    <w:p w:rsidR="000E1CB0" w:rsidRDefault="000E1CB0" w:rsidP="0090284B"/>
    <w:p w:rsidR="000E1CB0" w:rsidRDefault="000E1CB0" w:rsidP="0090284B"/>
    <w:sectPr w:rsidR="000E1CB0" w:rsidSect="000E1C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1251B"/>
    <w:multiLevelType w:val="hybridMultilevel"/>
    <w:tmpl w:val="70028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31580"/>
    <w:multiLevelType w:val="hybridMultilevel"/>
    <w:tmpl w:val="16EE06A0"/>
    <w:lvl w:ilvl="0" w:tplc="76D0A590">
      <w:start w:val="10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66"/>
    <w:rsid w:val="00010428"/>
    <w:rsid w:val="00012CFA"/>
    <w:rsid w:val="000E1CB0"/>
    <w:rsid w:val="001A5183"/>
    <w:rsid w:val="001E0266"/>
    <w:rsid w:val="002750DF"/>
    <w:rsid w:val="002B552B"/>
    <w:rsid w:val="002D78E6"/>
    <w:rsid w:val="00320655"/>
    <w:rsid w:val="003907A7"/>
    <w:rsid w:val="004B5372"/>
    <w:rsid w:val="00562E6E"/>
    <w:rsid w:val="005F12E1"/>
    <w:rsid w:val="006161DC"/>
    <w:rsid w:val="00647A49"/>
    <w:rsid w:val="007F0F97"/>
    <w:rsid w:val="007F775B"/>
    <w:rsid w:val="00815BC3"/>
    <w:rsid w:val="00877C62"/>
    <w:rsid w:val="0090284B"/>
    <w:rsid w:val="00C706D2"/>
    <w:rsid w:val="00D22E8E"/>
    <w:rsid w:val="00D41C84"/>
    <w:rsid w:val="00F4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0266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E0266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1E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C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7C62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02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0266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E0266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1E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C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7C62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02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Formaper - azienda speciale CCIAA di Milano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Martella</dc:creator>
  <cp:lastModifiedBy>Anna Martella</cp:lastModifiedBy>
  <cp:revision>4</cp:revision>
  <dcterms:created xsi:type="dcterms:W3CDTF">2016-02-03T15:49:00Z</dcterms:created>
  <dcterms:modified xsi:type="dcterms:W3CDTF">2016-02-08T09:42:00Z</dcterms:modified>
</cp:coreProperties>
</file>